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6237"/>
        <w:gridCol w:w="1275"/>
        <w:gridCol w:w="2978"/>
        <w:gridCol w:w="991"/>
        <w:gridCol w:w="2064"/>
      </w:tblGrid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РАСПИСАНИЕ</w:t>
            </w:r>
          </w:p>
          <w:p w:rsidR="00D35963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ДИСТАНЦОИННОГО ОБУЧЕНИЯ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5 класс 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География. Почта для связи с преподавателем </w:t>
            </w:r>
            <w:hyperlink r:id="rId5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vfzvfqcz@mail.ru</w:t>
              </w:r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89874213129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Землетрясения и вулканизм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1. Изучить § 21. 2. Ответить на вопросы 1—7. 3. Выполнить задание 8. Задания 9, 10 выполняются по выбору учащихся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1718BD">
                <w:rPr>
                  <w:b/>
                  <w:bCs/>
                  <w:color w:val="000000"/>
                </w:rPr>
                <w:t>https://lp.uchi.ru/</w:t>
              </w:r>
              <w:r w:rsidRPr="001718BD">
                <w:rPr>
                  <w:b/>
                  <w:bCs/>
                  <w:color w:val="000000"/>
                </w:rPr>
                <w:t>distant-virtual</w:t>
              </w:r>
            </w:hyperlink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Биология. Почта для связи с преподавателем </w:t>
            </w:r>
            <w:hyperlink r:id="rId7" w:history="1"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burchina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marina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89872212872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Droid Sans" w:hAnsi="Times New Roman"/>
                <w:kern w:val="3"/>
                <w:sz w:val="24"/>
                <w:szCs w:val="24"/>
              </w:rPr>
              <w:t>Отдел Голосеменные, отличительные особенности и многообразие.</w:t>
            </w:r>
            <w:r w:rsidRPr="00321EFA">
              <w:rPr>
                <w:rFonts w:ascii="Times New Roman" w:eastAsia="Droid Sans" w:hAnsi="Times New Roman"/>
                <w:kern w:val="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21EFA">
              <w:rPr>
                <w:rFonts w:ascii="Times New Roman" w:eastAsia="Droid Sans" w:hAnsi="Times New Roman"/>
                <w:kern w:val="3"/>
                <w:sz w:val="24"/>
                <w:szCs w:val="24"/>
              </w:rPr>
              <w:t>Лр</w:t>
            </w:r>
            <w:proofErr w:type="spellEnd"/>
            <w:r w:rsidRPr="00321EFA">
              <w:rPr>
                <w:rFonts w:ascii="Times New Roman" w:eastAsia="Droid Sans" w:hAnsi="Times New Roman"/>
                <w:kern w:val="3"/>
                <w:sz w:val="24"/>
                <w:szCs w:val="24"/>
              </w:rPr>
              <w:t xml:space="preserve"> №7 «Изучение внешнего строения хвои, шишек и семян голосеменных растений»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1. Изучить 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§ 22;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2. Ответить на вопросы 1—6 на с. 125;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3. Выполнить задание 3 на с. 124 (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исьменно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Технология. Почта для связи с преподавателем </w:t>
            </w:r>
            <w:r w:rsidRPr="00321EF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baschinfm52@yandex.ru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тел. 89172497649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7D1F8E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F8E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D35963" w:rsidRPr="007D1F8E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F8E">
              <w:rPr>
                <w:rFonts w:ascii="Times New Roman" w:hAnsi="Times New Roman"/>
                <w:bCs/>
                <w:sz w:val="24"/>
                <w:szCs w:val="24"/>
              </w:rPr>
              <w:t>06.04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Запуск проекта "Создание изделий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конструкционных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атериалов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eastAsia="Droid Sans" w:hAnsi="Times New Roman"/>
                <w:kern w:val="3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Изучить материал учебника стр.80-85.</w:t>
            </w:r>
          </w:p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2. провести поиск и обосновать свой выбор.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3.продумать конструкцию  и выполнить эскизы изделия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почта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7D1F8E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F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35963" w:rsidRPr="007D1F8E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F8E">
              <w:rPr>
                <w:rFonts w:ascii="Times New Roman" w:hAnsi="Times New Roman"/>
                <w:bCs/>
                <w:sz w:val="24"/>
                <w:szCs w:val="24"/>
              </w:rPr>
              <w:t>06.04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Разработка проектного  замысла по алгоритму: реализация этапов анализа ситуации, целеполагания, выбора системы и принципа действий (поисковый и аналитический этапы проектной деятельности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Изучить материал учебника стр.80-85.</w:t>
            </w:r>
          </w:p>
          <w:p w:rsidR="00D35963" w:rsidRPr="00321EFA" w:rsidRDefault="00D35963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2. провести поиск и обосновать свой выбор.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3.продумать конструкцию  и выполнить эскизы изделия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История. Почта для связи с преподавателем </w:t>
            </w:r>
            <w:hyperlink r:id="rId8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dvornicov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2010@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mail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89172402345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 республики к империи. Гражданские войны в Риме</w:t>
            </w:r>
          </w:p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п.45,стр.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234-237,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п.46,стр.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238-242,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изучить;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стр.237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Гай Юлий Цезарь.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п.47,стр.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243-247,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изучить;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стр.247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1-2(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tabs>
                <w:tab w:val="center" w:pos="467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Математика.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Почта для связи с преподавателем</w:t>
            </w:r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hyperlink r:id="rId9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тел. 89872826924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</w:t>
            </w:r>
          </w:p>
          <w:p w:rsidR="00D35963" w:rsidRPr="00321EFA" w:rsidRDefault="00D35963" w:rsidP="00D359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 WA,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задания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учебнику стр.225,№1483,№1489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6.04.2020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</w:t>
            </w:r>
          </w:p>
          <w:p w:rsidR="00D35963" w:rsidRPr="00321EFA" w:rsidRDefault="00D35963" w:rsidP="00D359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 WA,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задания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дидактическим материалам, стр.48,№328,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№329; стр.49 №330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 WA,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задания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дидактическим материалам,  стр.75,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№330, №334, №335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 WA,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задания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учебнику стр.227,№1497,№1501,№1502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9.04.2020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3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 WA,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задания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 учебнику</w:t>
            </w:r>
            <w:proofErr w:type="gramStart"/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тр.229 №1516,№1517,№1522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tabs>
                <w:tab w:val="center" w:pos="467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ОДНКНР.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Почта для связи с преподавателем</w:t>
            </w:r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hyperlink r:id="rId15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тел. 89872826924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</w:t>
            </w:r>
          </w:p>
          <w:p w:rsidR="00D35963" w:rsidRPr="00321EFA" w:rsidRDefault="00D35963" w:rsidP="00D359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Учись учиться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Ответить на вопросы, стр.153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9.04.2020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Англ.яз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.- 5.Почта для связи с преподавателем vladislav75nk@mail.ru  тел. 89172729798 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7.04 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Семья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принимающая ученика по обмену. Активизация лексики.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составить рассказ про семью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принимающая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ученика по обмену 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7.04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Дружно живем в семье. 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ознакомительного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рассказ про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дружную семью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Телефон, почта 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Внешность и характер. Развитие лексических навыков.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рассказ про внешность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и характер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Музыка. Почта для связи с преподавателем  kuzminaekaterina69@mail.ru   тел.  89179082627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8.04. 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Программная увертюра. Увертюра «Эгмонт».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138-139.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1.Прослушать увертюру «Эгмонт» 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2. Назовите образы в увертюре «Эгмонт»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8.04.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ИЗО. Почта для связи с преподавателем  kuzminaekaterina69@mail.ru   тел.  89179082627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Жанры в изобразительном искусстве.  История жанров и целостное представление о развитии культуры.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138-141 изучить.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1.Какие жанры в изобразительном искусстве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изветны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141 ответить на вопросы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321EFA" w:rsidRDefault="00D35963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D35963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D20D79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68A3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культура. Почта для связи с преподавателем </w:t>
            </w:r>
            <w:hyperlink r:id="rId19" w:history="1">
              <w:r w:rsidRPr="002568A3">
                <w:rPr>
                  <w:rStyle w:val="a3"/>
                  <w:rFonts w:ascii="Times New Roman" w:hAnsi="Times New Roman"/>
                  <w:b/>
                  <w:i/>
                  <w:sz w:val="24"/>
                  <w:szCs w:val="24"/>
                  <w:lang w:val="tt-RU"/>
                </w:rPr>
                <w:t>n.egorov17@yandex.ru</w:t>
              </w:r>
            </w:hyperlink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>тел. 8987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2952100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Удар по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неподвижному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и катящемуся внешней стороной стопы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 w:right="-106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Удар по мячу серединой подъема стопы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 w:right="-106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35963" w:rsidRPr="00321EFA" w:rsidTr="00D35963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bookmarkStart w:id="0" w:name="_GoBack"/>
            <w:bookmarkEnd w:id="0"/>
          </w:p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Удар по мячу серединой лба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 w:right="-106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963" w:rsidRPr="002568A3" w:rsidRDefault="00D35963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7353F7" w:rsidRDefault="00735CCB"/>
    <w:sectPr w:rsidR="007353F7" w:rsidSect="00D359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963"/>
    <w:rsid w:val="00047558"/>
    <w:rsid w:val="00735CCB"/>
    <w:rsid w:val="00984F26"/>
    <w:rsid w:val="00D3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35963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D35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35963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D35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ornicov2010@mail.ru" TargetMode="External"/><Relationship Id="rId13" Type="http://schemas.openxmlformats.org/officeDocument/2006/relationships/hyperlink" Target="https://lp.uchi.ru/distant-virtual" TargetMode="External"/><Relationship Id="rId18" Type="http://schemas.openxmlformats.org/officeDocument/2006/relationships/hyperlink" Target="https://lp.uchi.ru/distant-virtua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burchina.marina@yandex.ru%20" TargetMode="External"/><Relationship Id="rId12" Type="http://schemas.openxmlformats.org/officeDocument/2006/relationships/hyperlink" Target="https://lp.uchi.ru/distant-virtual" TargetMode="External"/><Relationship Id="rId17" Type="http://schemas.openxmlformats.org/officeDocument/2006/relationships/hyperlink" Target="https://lp.uchi.ru/distant-virtua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p.uchi.ru/distant-virtua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p.uchi.ru/distant-virtual" TargetMode="External"/><Relationship Id="rId11" Type="http://schemas.openxmlformats.org/officeDocument/2006/relationships/hyperlink" Target="https://lp.uchi.ru/distant-virtual" TargetMode="External"/><Relationship Id="rId5" Type="http://schemas.openxmlformats.org/officeDocument/2006/relationships/hyperlink" Target="mailto:vfzvfqcz@mail.ru" TargetMode="External"/><Relationship Id="rId15" Type="http://schemas.openxmlformats.org/officeDocument/2006/relationships/hyperlink" Target="mailto:3040002244@edu.tatar.ru" TargetMode="External"/><Relationship Id="rId10" Type="http://schemas.openxmlformats.org/officeDocument/2006/relationships/hyperlink" Target="https://lp.uchi.ru/distant-virtual" TargetMode="External"/><Relationship Id="rId19" Type="http://schemas.openxmlformats.org/officeDocument/2006/relationships/hyperlink" Target="mailto:n.egorov17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040002244@edu.tatar.ru" TargetMode="External"/><Relationship Id="rId14" Type="http://schemas.openxmlformats.org/officeDocument/2006/relationships/hyperlink" Target="https://lp.uchi.ru/distant-virt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2020-04-02T15:46:00Z</dcterms:created>
  <dcterms:modified xsi:type="dcterms:W3CDTF">2020-04-02T15:57:00Z</dcterms:modified>
</cp:coreProperties>
</file>